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99121" w14:textId="7ED63C44" w:rsidR="00755BBE" w:rsidRDefault="00043D96">
      <w:r w:rsidRPr="00043D96">
        <w:drawing>
          <wp:inline distT="0" distB="0" distL="0" distR="0" wp14:anchorId="7BD30405" wp14:editId="56E5169B">
            <wp:extent cx="5612130" cy="3241675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24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55BB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BBE"/>
    <w:rsid w:val="00043D96"/>
    <w:rsid w:val="00755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FA930"/>
  <w15:chartTrackingRefBased/>
  <w15:docId w15:val="{5D8509AA-25BB-49A2-8E97-81013DC18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LADY YESSENIA RIAÑO UPEGUI</dc:creator>
  <cp:keywords/>
  <dc:description/>
  <cp:lastModifiedBy>LADY YESSENIA RIAÑO UPEGUI</cp:lastModifiedBy>
  <cp:revision>2</cp:revision>
  <dcterms:created xsi:type="dcterms:W3CDTF">2026-05-04T16:02:00Z</dcterms:created>
  <dcterms:modified xsi:type="dcterms:W3CDTF">2026-06-01T18:44:00Z</dcterms:modified>
</cp:coreProperties>
</file>